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FD4" w:rsidRPr="005A5FD4" w:rsidRDefault="005A5FD4" w:rsidP="005A5FD4">
      <w:pPr>
        <w:rPr>
          <w:b/>
        </w:rPr>
      </w:pPr>
      <w:r>
        <w:rPr>
          <w:b/>
        </w:rPr>
        <w:t xml:space="preserve">Neu </w:t>
      </w:r>
      <w:r w:rsidRPr="005A5FD4">
        <w:rPr>
          <w:b/>
        </w:rPr>
        <w:t>in Version 9.111</w:t>
      </w:r>
    </w:p>
    <w:p w:rsidR="005A5FD4" w:rsidRPr="005A5FD4" w:rsidRDefault="005A5FD4" w:rsidP="005A5FD4">
      <w:pPr>
        <w:pStyle w:val="Listenabsatz"/>
        <w:numPr>
          <w:ilvl w:val="0"/>
          <w:numId w:val="32"/>
        </w:numPr>
        <w:rPr>
          <w:sz w:val="16"/>
          <w:szCs w:val="16"/>
        </w:rPr>
      </w:pPr>
      <w:r w:rsidRPr="005A5FD4">
        <w:rPr>
          <w:sz w:val="16"/>
          <w:szCs w:val="16"/>
        </w:rPr>
        <w:t xml:space="preserve">Neue Bilder für </w:t>
      </w:r>
      <w:r w:rsidRPr="005A5FD4">
        <w:rPr>
          <w:b/>
          <w:sz w:val="16"/>
          <w:szCs w:val="16"/>
        </w:rPr>
        <w:t>INNOXEL In 8 x Dry Contact</w:t>
      </w:r>
      <w:r w:rsidRPr="005A5FD4">
        <w:rPr>
          <w:sz w:val="16"/>
          <w:szCs w:val="16"/>
        </w:rPr>
        <w:t xml:space="preserve"> und </w:t>
      </w:r>
      <w:r w:rsidRPr="005A5FD4">
        <w:rPr>
          <w:b/>
          <w:sz w:val="16"/>
          <w:szCs w:val="16"/>
        </w:rPr>
        <w:t>INNOXEL In 8 x 230 VAC.</w:t>
      </w:r>
    </w:p>
    <w:p w:rsidR="005A5FD4" w:rsidRPr="005A5FD4" w:rsidRDefault="005A5FD4" w:rsidP="005A5FD4">
      <w:pPr>
        <w:pStyle w:val="Listenabsatz"/>
        <w:numPr>
          <w:ilvl w:val="0"/>
          <w:numId w:val="32"/>
        </w:numPr>
        <w:rPr>
          <w:sz w:val="16"/>
          <w:szCs w:val="16"/>
        </w:rPr>
      </w:pPr>
      <w:r w:rsidRPr="005A5FD4">
        <w:rPr>
          <w:sz w:val="16"/>
          <w:szCs w:val="16"/>
        </w:rPr>
        <w:t>GR-Nummern für das Touchpanel werden wieder richtig berechnet.</w:t>
      </w:r>
    </w:p>
    <w:p w:rsidR="005A5FD4" w:rsidRPr="005A5FD4" w:rsidRDefault="005A5FD4" w:rsidP="005A5FD4">
      <w:pPr>
        <w:pStyle w:val="Listenabsatz"/>
        <w:numPr>
          <w:ilvl w:val="0"/>
          <w:numId w:val="32"/>
        </w:numPr>
        <w:rPr>
          <w:sz w:val="16"/>
          <w:szCs w:val="16"/>
        </w:rPr>
      </w:pPr>
      <w:r w:rsidRPr="005A5FD4">
        <w:rPr>
          <w:sz w:val="16"/>
          <w:szCs w:val="16"/>
        </w:rPr>
        <w:t>Der Hilfetext im Fenster Ereignissuche wird wieder angezeigt.</w:t>
      </w:r>
    </w:p>
    <w:p w:rsidR="005A5FD4" w:rsidRPr="005A5FD4" w:rsidRDefault="005A5FD4" w:rsidP="005A5FD4">
      <w:pPr>
        <w:pStyle w:val="Listenabsatz"/>
        <w:numPr>
          <w:ilvl w:val="0"/>
          <w:numId w:val="32"/>
        </w:numPr>
        <w:rPr>
          <w:sz w:val="16"/>
          <w:szCs w:val="16"/>
        </w:rPr>
      </w:pPr>
      <w:r w:rsidRPr="005A5FD4">
        <w:rPr>
          <w:sz w:val="16"/>
          <w:szCs w:val="16"/>
        </w:rPr>
        <w:t>Diverse Texte mit falschen Produktbezeichnungen korrigiert.</w:t>
      </w:r>
    </w:p>
    <w:p w:rsidR="005A5FD4" w:rsidRPr="005A5FD4" w:rsidRDefault="005A5FD4" w:rsidP="005A5FD4">
      <w:pPr>
        <w:pStyle w:val="Listenabsatz"/>
        <w:numPr>
          <w:ilvl w:val="0"/>
          <w:numId w:val="32"/>
        </w:numPr>
        <w:rPr>
          <w:sz w:val="16"/>
          <w:szCs w:val="16"/>
        </w:rPr>
      </w:pPr>
      <w:r w:rsidRPr="005A5FD4">
        <w:rPr>
          <w:sz w:val="16"/>
          <w:szCs w:val="16"/>
        </w:rPr>
        <w:t>Das Fenster der Tasterauswahl vergrössert, damit Schliessen-Button wieder sichtbar ist.</w:t>
      </w:r>
    </w:p>
    <w:p w:rsidR="005A5FD4" w:rsidRDefault="005A5FD4" w:rsidP="005A5FD4">
      <w:pPr>
        <w:pStyle w:val="Listenabsatz"/>
        <w:ind w:left="360"/>
      </w:pPr>
    </w:p>
    <w:p w:rsidR="009F4BA9" w:rsidRPr="005A5FD4" w:rsidRDefault="005A5FD4" w:rsidP="005A5FD4">
      <w:pPr>
        <w:rPr>
          <w:b/>
        </w:rPr>
      </w:pPr>
      <w:r>
        <w:rPr>
          <w:b/>
        </w:rPr>
        <w:t>N</w:t>
      </w:r>
      <w:r w:rsidR="00472223" w:rsidRPr="005A5FD4">
        <w:rPr>
          <w:b/>
        </w:rPr>
        <w:t xml:space="preserve">eu </w:t>
      </w:r>
      <w:r w:rsidR="00FE1710" w:rsidRPr="005A5FD4">
        <w:rPr>
          <w:b/>
        </w:rPr>
        <w:t>in Version 9</w:t>
      </w:r>
      <w:r w:rsidR="00E5346B" w:rsidRPr="005A5FD4">
        <w:rPr>
          <w:b/>
        </w:rPr>
        <w:t>.11</w:t>
      </w:r>
      <w:r>
        <w:rPr>
          <w:b/>
        </w:rPr>
        <w:t>0:</w:t>
      </w:r>
    </w:p>
    <w:p w:rsidR="00AC14A2" w:rsidRPr="005A5FD4" w:rsidRDefault="00AC14A2" w:rsidP="00AC14A2">
      <w:pPr>
        <w:pStyle w:val="Listenabsatz"/>
        <w:numPr>
          <w:ilvl w:val="0"/>
          <w:numId w:val="31"/>
        </w:numPr>
        <w:rPr>
          <w:sz w:val="16"/>
          <w:szCs w:val="16"/>
        </w:rPr>
      </w:pPr>
      <w:r w:rsidRPr="005A5FD4">
        <w:rPr>
          <w:sz w:val="16"/>
          <w:szCs w:val="16"/>
        </w:rPr>
        <w:t xml:space="preserve">Die LEDs in den Tastern können neu invertiert dargestellt werden (erfordert </w:t>
      </w:r>
      <w:r w:rsidR="000130E8" w:rsidRPr="005A5FD4">
        <w:rPr>
          <w:sz w:val="16"/>
          <w:szCs w:val="16"/>
        </w:rPr>
        <w:t xml:space="preserve">Update des </w:t>
      </w:r>
      <w:r w:rsidR="000130E8" w:rsidRPr="005A5FD4">
        <w:rPr>
          <w:b/>
          <w:sz w:val="16"/>
          <w:szCs w:val="16"/>
        </w:rPr>
        <w:t>INNOXEL Master</w:t>
      </w:r>
      <w:r w:rsidR="000130E8" w:rsidRPr="005A5FD4">
        <w:rPr>
          <w:sz w:val="16"/>
          <w:szCs w:val="16"/>
        </w:rPr>
        <w:t xml:space="preserve"> wie hier beschrieben, sowie </w:t>
      </w:r>
      <w:r w:rsidRPr="005A5FD4">
        <w:rPr>
          <w:sz w:val="16"/>
          <w:szCs w:val="16"/>
        </w:rPr>
        <w:t>Up</w:t>
      </w:r>
      <w:r w:rsidR="000130E8" w:rsidRPr="005A5FD4">
        <w:rPr>
          <w:sz w:val="16"/>
          <w:szCs w:val="16"/>
        </w:rPr>
        <w:t xml:space="preserve">date </w:t>
      </w:r>
      <w:r w:rsidRPr="005A5FD4">
        <w:rPr>
          <w:sz w:val="16"/>
          <w:szCs w:val="16"/>
        </w:rPr>
        <w:t>der Eingangsbaugruppen</w:t>
      </w:r>
      <w:r w:rsidR="000130E8" w:rsidRPr="005A5FD4">
        <w:rPr>
          <w:sz w:val="16"/>
          <w:szCs w:val="16"/>
        </w:rPr>
        <w:t xml:space="preserve"> auf Anfrage bei uns</w:t>
      </w:r>
      <w:r w:rsidRPr="005A5FD4">
        <w:rPr>
          <w:sz w:val="16"/>
          <w:szCs w:val="16"/>
        </w:rPr>
        <w:t>).</w:t>
      </w:r>
    </w:p>
    <w:p w:rsidR="00E5346B" w:rsidRPr="005A5FD4" w:rsidRDefault="00E5346B" w:rsidP="00AC14A2">
      <w:pPr>
        <w:pStyle w:val="Listenabsatz"/>
        <w:numPr>
          <w:ilvl w:val="0"/>
          <w:numId w:val="31"/>
        </w:numPr>
        <w:rPr>
          <w:sz w:val="16"/>
          <w:szCs w:val="16"/>
        </w:rPr>
      </w:pPr>
      <w:r w:rsidRPr="005A5FD4">
        <w:rPr>
          <w:sz w:val="16"/>
          <w:szCs w:val="16"/>
        </w:rPr>
        <w:t xml:space="preserve">Die Bezeichnung NOXlink wurde durch </w:t>
      </w:r>
      <w:r w:rsidRPr="005A5FD4">
        <w:rPr>
          <w:b/>
          <w:sz w:val="16"/>
          <w:szCs w:val="16"/>
        </w:rPr>
        <w:t>INNOXEL Setup</w:t>
      </w:r>
      <w:r w:rsidRPr="005A5FD4">
        <w:rPr>
          <w:sz w:val="16"/>
          <w:szCs w:val="16"/>
        </w:rPr>
        <w:t xml:space="preserve"> ersetzt</w:t>
      </w:r>
      <w:r w:rsidR="00AC14A2" w:rsidRPr="005A5FD4">
        <w:rPr>
          <w:sz w:val="16"/>
          <w:szCs w:val="16"/>
        </w:rPr>
        <w:t>.</w:t>
      </w:r>
    </w:p>
    <w:p w:rsidR="00E5346B" w:rsidRPr="005A5FD4" w:rsidRDefault="00E5346B" w:rsidP="00E5346B">
      <w:pPr>
        <w:pStyle w:val="Listenabsatz"/>
        <w:numPr>
          <w:ilvl w:val="0"/>
          <w:numId w:val="31"/>
        </w:numPr>
        <w:rPr>
          <w:sz w:val="16"/>
          <w:szCs w:val="16"/>
        </w:rPr>
      </w:pPr>
      <w:r w:rsidRPr="005A5FD4">
        <w:rPr>
          <w:sz w:val="16"/>
          <w:szCs w:val="16"/>
        </w:rPr>
        <w:t xml:space="preserve">Die Bezeichnung NOXmaster wurde durch </w:t>
      </w:r>
      <w:r w:rsidRPr="005A5FD4">
        <w:rPr>
          <w:b/>
          <w:sz w:val="16"/>
          <w:szCs w:val="16"/>
        </w:rPr>
        <w:t>Master</w:t>
      </w:r>
      <w:r w:rsidRPr="005A5FD4">
        <w:rPr>
          <w:sz w:val="16"/>
          <w:szCs w:val="16"/>
        </w:rPr>
        <w:t xml:space="preserve"> ersetzt</w:t>
      </w:r>
      <w:r w:rsidR="00AC14A2" w:rsidRPr="005A5FD4">
        <w:rPr>
          <w:sz w:val="16"/>
          <w:szCs w:val="16"/>
        </w:rPr>
        <w:t>.</w:t>
      </w:r>
    </w:p>
    <w:p w:rsidR="00E5346B" w:rsidRPr="005A5FD4" w:rsidRDefault="00E5346B" w:rsidP="00E5346B">
      <w:pPr>
        <w:pStyle w:val="Listenabsatz"/>
        <w:numPr>
          <w:ilvl w:val="0"/>
          <w:numId w:val="31"/>
        </w:numPr>
        <w:rPr>
          <w:sz w:val="16"/>
          <w:szCs w:val="16"/>
        </w:rPr>
      </w:pPr>
      <w:r w:rsidRPr="005A5FD4">
        <w:rPr>
          <w:sz w:val="16"/>
          <w:szCs w:val="16"/>
        </w:rPr>
        <w:t xml:space="preserve">Der Volumenregler </w:t>
      </w:r>
      <w:r w:rsidRPr="005A5FD4">
        <w:rPr>
          <w:b/>
          <w:sz w:val="16"/>
          <w:szCs w:val="16"/>
        </w:rPr>
        <w:t>INNOXEL Audio 4 x Volume 100 V</w:t>
      </w:r>
      <w:r w:rsidRPr="005A5FD4">
        <w:rPr>
          <w:sz w:val="16"/>
          <w:szCs w:val="16"/>
        </w:rPr>
        <w:t xml:space="preserve"> </w:t>
      </w:r>
      <w:r w:rsidR="000130E8" w:rsidRPr="005A5FD4">
        <w:rPr>
          <w:sz w:val="16"/>
          <w:szCs w:val="16"/>
        </w:rPr>
        <w:t xml:space="preserve">wurde in den Bildern </w:t>
      </w:r>
      <w:r w:rsidRPr="005A5FD4">
        <w:rPr>
          <w:sz w:val="16"/>
          <w:szCs w:val="16"/>
        </w:rPr>
        <w:t>integriert</w:t>
      </w:r>
      <w:r w:rsidR="00AC14A2" w:rsidRPr="005A5FD4">
        <w:rPr>
          <w:sz w:val="16"/>
          <w:szCs w:val="16"/>
        </w:rPr>
        <w:t>.</w:t>
      </w:r>
    </w:p>
    <w:p w:rsidR="00E5346B" w:rsidRPr="005A5FD4" w:rsidRDefault="00E5346B" w:rsidP="00E5346B">
      <w:pPr>
        <w:pStyle w:val="Listenabsatz"/>
        <w:numPr>
          <w:ilvl w:val="0"/>
          <w:numId w:val="31"/>
        </w:numPr>
        <w:rPr>
          <w:sz w:val="16"/>
          <w:szCs w:val="16"/>
        </w:rPr>
      </w:pPr>
      <w:r w:rsidRPr="005A5FD4">
        <w:rPr>
          <w:sz w:val="16"/>
          <w:szCs w:val="16"/>
        </w:rPr>
        <w:t>Der Neustart dauert neu 17 statt 15 Sekunden</w:t>
      </w:r>
      <w:r w:rsidR="00AC14A2" w:rsidRPr="005A5FD4">
        <w:rPr>
          <w:sz w:val="16"/>
          <w:szCs w:val="16"/>
        </w:rPr>
        <w:t>.</w:t>
      </w:r>
    </w:p>
    <w:p w:rsidR="00E5346B" w:rsidRPr="005A5FD4" w:rsidRDefault="00E5346B" w:rsidP="00E5346B">
      <w:pPr>
        <w:pStyle w:val="Listenabsatz"/>
        <w:numPr>
          <w:ilvl w:val="0"/>
          <w:numId w:val="31"/>
        </w:numPr>
        <w:rPr>
          <w:sz w:val="16"/>
          <w:szCs w:val="16"/>
        </w:rPr>
      </w:pPr>
      <w:r w:rsidRPr="005A5FD4">
        <w:rPr>
          <w:sz w:val="16"/>
          <w:szCs w:val="16"/>
        </w:rPr>
        <w:t xml:space="preserve">In den App-Eigenschaften </w:t>
      </w:r>
      <w:r w:rsidR="00D15552" w:rsidRPr="005A5FD4">
        <w:rPr>
          <w:sz w:val="16"/>
          <w:szCs w:val="16"/>
        </w:rPr>
        <w:t xml:space="preserve">wurde </w:t>
      </w:r>
      <w:r w:rsidR="00500EAE" w:rsidRPr="005A5FD4">
        <w:rPr>
          <w:sz w:val="16"/>
          <w:szCs w:val="16"/>
        </w:rPr>
        <w:t>de</w:t>
      </w:r>
      <w:r w:rsidR="00D15552" w:rsidRPr="005A5FD4">
        <w:rPr>
          <w:sz w:val="16"/>
          <w:szCs w:val="16"/>
        </w:rPr>
        <w:t>r</w:t>
      </w:r>
      <w:r w:rsidR="00500EAE" w:rsidRPr="005A5FD4">
        <w:rPr>
          <w:sz w:val="16"/>
          <w:szCs w:val="16"/>
        </w:rPr>
        <w:t xml:space="preserve"> Hinweis auf die </w:t>
      </w:r>
      <w:r w:rsidRPr="005A5FD4">
        <w:rPr>
          <w:sz w:val="16"/>
          <w:szCs w:val="16"/>
        </w:rPr>
        <w:t>GR-Nummer für die Touchpanel ergänzt</w:t>
      </w:r>
      <w:r w:rsidR="00AC14A2" w:rsidRPr="005A5FD4">
        <w:rPr>
          <w:sz w:val="16"/>
          <w:szCs w:val="16"/>
        </w:rPr>
        <w:t>.</w:t>
      </w:r>
    </w:p>
    <w:p w:rsidR="00E5346B" w:rsidRPr="005A5FD4" w:rsidRDefault="00E5346B" w:rsidP="00E5346B">
      <w:pPr>
        <w:pStyle w:val="Listenabsatz"/>
        <w:numPr>
          <w:ilvl w:val="0"/>
          <w:numId w:val="31"/>
        </w:numPr>
        <w:rPr>
          <w:sz w:val="16"/>
          <w:szCs w:val="16"/>
        </w:rPr>
      </w:pPr>
      <w:r w:rsidRPr="005A5FD4">
        <w:rPr>
          <w:sz w:val="16"/>
          <w:szCs w:val="16"/>
        </w:rPr>
        <w:t xml:space="preserve">Die GR-Nummern für Eingangsbaugruppen mit Flankensteuerung </w:t>
      </w:r>
      <w:r w:rsidRPr="005A5FD4">
        <w:rPr>
          <w:b/>
          <w:sz w:val="16"/>
          <w:szCs w:val="16"/>
        </w:rPr>
        <w:t>(INNOXEL In 04 LC, PIR, In 4 x 230 VAC, In 4 x Dry Contact)</w:t>
      </w:r>
      <w:r w:rsidRPr="005A5FD4">
        <w:rPr>
          <w:sz w:val="16"/>
          <w:szCs w:val="16"/>
        </w:rPr>
        <w:t xml:space="preserve"> werden jetzt richtig angezeigt</w:t>
      </w:r>
      <w:r w:rsidR="00AC14A2" w:rsidRPr="005A5FD4">
        <w:rPr>
          <w:sz w:val="16"/>
          <w:szCs w:val="16"/>
        </w:rPr>
        <w:t>.</w:t>
      </w:r>
    </w:p>
    <w:p w:rsidR="00E5346B" w:rsidRPr="005A5FD4" w:rsidRDefault="00E5346B" w:rsidP="00E5346B">
      <w:pPr>
        <w:pStyle w:val="Listenabsatz"/>
        <w:numPr>
          <w:ilvl w:val="0"/>
          <w:numId w:val="31"/>
        </w:numPr>
        <w:rPr>
          <w:sz w:val="16"/>
          <w:szCs w:val="16"/>
        </w:rPr>
      </w:pPr>
      <w:r w:rsidRPr="005A5FD4">
        <w:rPr>
          <w:sz w:val="16"/>
          <w:szCs w:val="16"/>
        </w:rPr>
        <w:t xml:space="preserve">Die Dateinamenerweiterung wurde von .nox auf </w:t>
      </w:r>
      <w:r w:rsidRPr="005A5FD4">
        <w:rPr>
          <w:b/>
          <w:sz w:val="16"/>
          <w:szCs w:val="16"/>
        </w:rPr>
        <w:t>.noxnet</w:t>
      </w:r>
      <w:r w:rsidRPr="005A5FD4">
        <w:rPr>
          <w:sz w:val="16"/>
          <w:szCs w:val="16"/>
        </w:rPr>
        <w:t xml:space="preserve"> geändert</w:t>
      </w:r>
      <w:r w:rsidR="00AC14A2" w:rsidRPr="005A5FD4">
        <w:rPr>
          <w:sz w:val="16"/>
          <w:szCs w:val="16"/>
        </w:rPr>
        <w:t>.</w:t>
      </w:r>
    </w:p>
    <w:p w:rsidR="009F4BA9" w:rsidRPr="006E7A4E" w:rsidRDefault="009F4BA9">
      <w:pPr>
        <w:pStyle w:val="Kopf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9F4BA9" w:rsidRPr="006E7A4E" w:rsidRDefault="00472223">
      <w:pPr>
        <w:pStyle w:val="berschrift1"/>
        <w:rPr>
          <w:rFonts w:asciiTheme="minorHAnsi" w:hAnsiTheme="minorHAnsi"/>
        </w:rPr>
      </w:pPr>
      <w:r w:rsidRPr="006E7A4E">
        <w:rPr>
          <w:rFonts w:asciiTheme="minorHAnsi" w:hAnsiTheme="minorHAnsi"/>
        </w:rPr>
        <w:t xml:space="preserve">1. Installation von </w:t>
      </w:r>
      <w:r w:rsidR="00AC14A2">
        <w:rPr>
          <w:rFonts w:asciiTheme="minorHAnsi" w:hAnsiTheme="minorHAnsi"/>
        </w:rPr>
        <w:t>INNOXEL Setup</w:t>
      </w:r>
      <w:r w:rsidRPr="006E7A4E">
        <w:rPr>
          <w:rFonts w:asciiTheme="minorHAnsi" w:hAnsiTheme="minorHAnsi"/>
        </w:rPr>
        <w:t xml:space="preserve"> auf Ihrem PC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8685"/>
      </w:tblGrid>
      <w:tr w:rsidR="009F4BA9" w:rsidRPr="006E7A4E">
        <w:tc>
          <w:tcPr>
            <w:tcW w:w="1150" w:type="dxa"/>
          </w:tcPr>
          <w:p w:rsidR="009F4BA9" w:rsidRPr="006E7A4E" w:rsidRDefault="00472223" w:rsidP="00500EAE">
            <w:p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b/>
                <w:sz w:val="20"/>
              </w:rPr>
              <w:t>Vor</w:t>
            </w:r>
            <w:r w:rsidR="009129B3">
              <w:rPr>
                <w:rFonts w:asciiTheme="minorHAnsi" w:hAnsiTheme="minorHAnsi"/>
                <w:b/>
                <w:sz w:val="20"/>
              </w:rPr>
              <w:t xml:space="preserve"> der Installation</w:t>
            </w:r>
          </w:p>
        </w:tc>
        <w:tc>
          <w:tcPr>
            <w:tcW w:w="8685" w:type="dxa"/>
          </w:tcPr>
          <w:p w:rsidR="009F4BA9" w:rsidRPr="006E7A4E" w:rsidRDefault="00472223">
            <w:pPr>
              <w:numPr>
                <w:ilvl w:val="0"/>
                <w:numId w:val="28"/>
              </w:num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>Bitte belassen Sie die</w:t>
            </w:r>
            <w:r w:rsidR="00AC14A2">
              <w:rPr>
                <w:rFonts w:asciiTheme="minorHAnsi" w:hAnsiTheme="minorHAnsi"/>
                <w:sz w:val="20"/>
              </w:rPr>
              <w:t xml:space="preserve"> „alten“ Programm-Versionen </w:t>
            </w:r>
            <w:r w:rsidRPr="006E7A4E">
              <w:rPr>
                <w:rFonts w:asciiTheme="minorHAnsi" w:hAnsiTheme="minorHAnsi"/>
                <w:sz w:val="20"/>
              </w:rPr>
              <w:t>auf Ihrem P</w:t>
            </w:r>
            <w:r w:rsidR="00AC14A2">
              <w:rPr>
                <w:rFonts w:asciiTheme="minorHAnsi" w:hAnsiTheme="minorHAnsi"/>
                <w:sz w:val="20"/>
              </w:rPr>
              <w:t>C, damit Sie ältere Anlagen (Ma</w:t>
            </w:r>
            <w:r w:rsidRPr="006E7A4E">
              <w:rPr>
                <w:rFonts w:asciiTheme="minorHAnsi" w:hAnsiTheme="minorHAnsi"/>
                <w:sz w:val="20"/>
              </w:rPr>
              <w:t>ster mit „alten“ Vers</w:t>
            </w:r>
            <w:r w:rsidR="005A5FD4">
              <w:rPr>
                <w:rFonts w:asciiTheme="minorHAnsi" w:hAnsiTheme="minorHAnsi"/>
                <w:sz w:val="20"/>
              </w:rPr>
              <w:t xml:space="preserve">ionen) weiterhin pflegen können (Download von unserer Homepage </w:t>
            </w:r>
            <w:bookmarkStart w:id="0" w:name="_GoBack"/>
            <w:bookmarkEnd w:id="0"/>
            <w:r w:rsidR="005A5FD4">
              <w:rPr>
                <w:rFonts w:asciiTheme="minorHAnsi" w:hAnsiTheme="minorHAnsi"/>
                <w:sz w:val="20"/>
              </w:rPr>
              <w:t>jederzeit möglich).</w:t>
            </w:r>
          </w:p>
          <w:p w:rsidR="009F4BA9" w:rsidRPr="009129B3" w:rsidRDefault="009129B3" w:rsidP="009129B3">
            <w:pPr>
              <w:numPr>
                <w:ilvl w:val="0"/>
                <w:numId w:val="28"/>
              </w:numPr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>Mit Version 7 (oder tiefer) erstellte Konfigurationsd</w:t>
            </w:r>
            <w:r w:rsidRPr="009129B3">
              <w:rPr>
                <w:rFonts w:asciiTheme="minorHAnsi" w:hAnsiTheme="minorHAnsi"/>
                <w:bCs/>
                <w:sz w:val="20"/>
              </w:rPr>
              <w:t>ateien</w:t>
            </w:r>
            <w:r>
              <w:rPr>
                <w:rFonts w:asciiTheme="minorHAnsi" w:hAnsiTheme="minorHAnsi"/>
                <w:bCs/>
                <w:sz w:val="20"/>
              </w:rPr>
              <w:t xml:space="preserve"> mailen Sie uns bitte zur Konversion.</w:t>
            </w:r>
          </w:p>
        </w:tc>
      </w:tr>
      <w:tr w:rsidR="009F4BA9" w:rsidRPr="006E7A4E">
        <w:tc>
          <w:tcPr>
            <w:tcW w:w="1150" w:type="dxa"/>
          </w:tcPr>
          <w:p w:rsidR="009F4BA9" w:rsidRPr="006E7A4E" w:rsidRDefault="00472223">
            <w:p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b/>
                <w:sz w:val="20"/>
              </w:rPr>
              <w:t>Nach</w:t>
            </w:r>
            <w:r w:rsidR="009129B3">
              <w:rPr>
                <w:rFonts w:asciiTheme="minorHAnsi" w:hAnsiTheme="minorHAnsi"/>
                <w:b/>
                <w:sz w:val="20"/>
              </w:rPr>
              <w:t xml:space="preserve"> der Installation</w:t>
            </w:r>
          </w:p>
        </w:tc>
        <w:tc>
          <w:tcPr>
            <w:tcW w:w="8685" w:type="dxa"/>
          </w:tcPr>
          <w:p w:rsidR="009F4BA9" w:rsidRPr="006E7A4E" w:rsidRDefault="00472223">
            <w:pPr>
              <w:numPr>
                <w:ilvl w:val="0"/>
                <w:numId w:val="28"/>
              </w:num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 xml:space="preserve">Starten Sie </w:t>
            </w:r>
            <w:r w:rsidR="00270489">
              <w:rPr>
                <w:rFonts w:asciiTheme="minorHAnsi" w:hAnsiTheme="minorHAnsi"/>
                <w:b/>
                <w:bCs/>
                <w:sz w:val="20"/>
              </w:rPr>
              <w:t xml:space="preserve">INNOXEL Setup </w:t>
            </w:r>
            <w:r w:rsidRPr="006E7A4E">
              <w:rPr>
                <w:rFonts w:asciiTheme="minorHAnsi" w:hAnsiTheme="minorHAnsi"/>
                <w:sz w:val="20"/>
              </w:rPr>
              <w:t>und öffnen Sie die Konfigurationsdatei</w:t>
            </w:r>
            <w:r w:rsidR="009129B3">
              <w:rPr>
                <w:rFonts w:asciiTheme="minorHAnsi" w:hAnsiTheme="minorHAnsi"/>
                <w:sz w:val="20"/>
              </w:rPr>
              <w:t>.</w:t>
            </w:r>
          </w:p>
          <w:p w:rsidR="009F4BA9" w:rsidRPr="006E7A4E" w:rsidRDefault="00472223">
            <w:pPr>
              <w:numPr>
                <w:ilvl w:val="0"/>
                <w:numId w:val="28"/>
              </w:num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>Speichern Sie die Konfigurationsd</w:t>
            </w:r>
            <w:r w:rsidR="00D15552">
              <w:rPr>
                <w:rFonts w:asciiTheme="minorHAnsi" w:hAnsiTheme="minorHAnsi"/>
                <w:sz w:val="20"/>
              </w:rPr>
              <w:t>atei unter einem neuen Namen in der aktuellen Dateiversion ab.</w:t>
            </w:r>
          </w:p>
          <w:p w:rsidR="009F4BA9" w:rsidRPr="006E7A4E" w:rsidRDefault="00472223" w:rsidP="002378DC">
            <w:pPr>
              <w:numPr>
                <w:ilvl w:val="0"/>
                <w:numId w:val="28"/>
              </w:num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 xml:space="preserve">Führen Sie den Update-Assistenten aus (in der Menu-Zeile von </w:t>
            </w:r>
            <w:r w:rsidR="00270489">
              <w:rPr>
                <w:rFonts w:asciiTheme="minorHAnsi" w:hAnsiTheme="minorHAnsi"/>
                <w:b/>
                <w:bCs/>
                <w:sz w:val="20"/>
              </w:rPr>
              <w:t>INNOXEL Setup</w:t>
            </w:r>
            <w:r w:rsidRPr="006E7A4E">
              <w:rPr>
                <w:rFonts w:asciiTheme="minorHAnsi" w:hAnsiTheme="minorHAnsi"/>
                <w:sz w:val="20"/>
              </w:rPr>
              <w:t xml:space="preserve">), um das Betriebssystem des </w:t>
            </w:r>
            <w:r w:rsidR="00D15552">
              <w:rPr>
                <w:rFonts w:asciiTheme="minorHAnsi" w:hAnsiTheme="minorHAnsi"/>
                <w:sz w:val="20"/>
              </w:rPr>
              <w:t xml:space="preserve">INNOXEL </w:t>
            </w:r>
            <w:r w:rsidR="00270489">
              <w:rPr>
                <w:rFonts w:asciiTheme="minorHAnsi" w:hAnsiTheme="minorHAnsi"/>
                <w:b/>
                <w:sz w:val="20"/>
              </w:rPr>
              <w:t>Master</w:t>
            </w:r>
            <w:r w:rsidRPr="006E7A4E">
              <w:rPr>
                <w:rFonts w:asciiTheme="minorHAnsi" w:hAnsiTheme="minorHAnsi"/>
                <w:sz w:val="20"/>
              </w:rPr>
              <w:t xml:space="preserve"> auf den neusten Stand zu bringen.</w:t>
            </w:r>
          </w:p>
        </w:tc>
      </w:tr>
    </w:tbl>
    <w:p w:rsidR="005A5FD4" w:rsidRPr="006E7A4E" w:rsidRDefault="005A5FD4">
      <w:pPr>
        <w:rPr>
          <w:rFonts w:asciiTheme="minorHAnsi" w:hAnsiTheme="minorHAnsi"/>
        </w:rPr>
      </w:pPr>
    </w:p>
    <w:p w:rsidR="009F4BA9" w:rsidRDefault="00472223">
      <w:pPr>
        <w:pStyle w:val="berschrift1"/>
        <w:rPr>
          <w:rFonts w:asciiTheme="minorHAnsi" w:hAnsiTheme="minorHAnsi"/>
          <w:sz w:val="24"/>
        </w:rPr>
      </w:pPr>
      <w:r w:rsidRPr="006E7A4E">
        <w:rPr>
          <w:rFonts w:asciiTheme="minorHAnsi" w:hAnsiTheme="minorHAnsi"/>
        </w:rPr>
        <w:t xml:space="preserve">2. Update-Assistent </w:t>
      </w:r>
      <w:r w:rsidRPr="006E7A4E">
        <w:rPr>
          <w:rFonts w:asciiTheme="minorHAnsi" w:hAnsiTheme="minorHAnsi"/>
          <w:sz w:val="24"/>
        </w:rPr>
        <w:t xml:space="preserve">(zum Updaten des Betriebssystems im </w:t>
      </w:r>
      <w:r w:rsidR="00270489">
        <w:rPr>
          <w:rFonts w:asciiTheme="minorHAnsi" w:hAnsiTheme="minorHAnsi"/>
          <w:sz w:val="24"/>
        </w:rPr>
        <w:t>INNOXEL Master</w:t>
      </w:r>
      <w:r w:rsidRPr="006E7A4E">
        <w:rPr>
          <w:rFonts w:asciiTheme="minorHAnsi" w:hAnsiTheme="minorHAnsi"/>
          <w:sz w:val="24"/>
        </w:rPr>
        <w:t>)</w:t>
      </w:r>
    </w:p>
    <w:p w:rsidR="00500EAE" w:rsidRDefault="00500EAE" w:rsidP="00500EAE">
      <w:pPr>
        <w:rPr>
          <w:rFonts w:asciiTheme="minorHAnsi" w:hAnsiTheme="minorHAnsi"/>
          <w:sz w:val="20"/>
        </w:rPr>
      </w:pPr>
      <w:r w:rsidRPr="006E7A4E">
        <w:rPr>
          <w:rFonts w:asciiTheme="minorHAnsi" w:hAnsiTheme="minorHAnsi"/>
          <w:sz w:val="20"/>
        </w:rPr>
        <w:t xml:space="preserve">Mit dem Update-Assistenten von </w:t>
      </w:r>
      <w:r>
        <w:rPr>
          <w:rFonts w:asciiTheme="minorHAnsi" w:hAnsiTheme="minorHAnsi"/>
          <w:b/>
          <w:sz w:val="20"/>
        </w:rPr>
        <w:t>INNOXEL Setup</w:t>
      </w:r>
      <w:r w:rsidRPr="006E7A4E">
        <w:rPr>
          <w:rFonts w:asciiTheme="minorHAnsi" w:hAnsiTheme="minorHAnsi"/>
          <w:b/>
          <w:bCs/>
          <w:sz w:val="20"/>
        </w:rPr>
        <w:t xml:space="preserve"> </w:t>
      </w:r>
      <w:r w:rsidRPr="006E7A4E">
        <w:rPr>
          <w:rFonts w:asciiTheme="minorHAnsi" w:hAnsiTheme="minorHAnsi"/>
          <w:sz w:val="20"/>
        </w:rPr>
        <w:t xml:space="preserve">lässt sich das Betriebssystem des </w:t>
      </w:r>
      <w:r>
        <w:rPr>
          <w:rFonts w:asciiTheme="minorHAnsi" w:hAnsiTheme="minorHAnsi"/>
          <w:b/>
          <w:bCs/>
          <w:sz w:val="20"/>
        </w:rPr>
        <w:t>INNOXEL Master</w:t>
      </w:r>
      <w:r w:rsidRPr="006E7A4E">
        <w:rPr>
          <w:rFonts w:asciiTheme="minorHAnsi" w:hAnsiTheme="minorHAnsi"/>
          <w:sz w:val="20"/>
        </w:rPr>
        <w:t xml:space="preserve"> auf einfache Weise updaten. Wenn Sie dazu aufgefordert werden, schalten Sie </w:t>
      </w:r>
      <w:r w:rsidRPr="006E7A4E">
        <w:rPr>
          <w:rFonts w:asciiTheme="minorHAnsi" w:hAnsiTheme="minorHAnsi"/>
          <w:b/>
          <w:sz w:val="20"/>
        </w:rPr>
        <w:t>NOXnet</w:t>
      </w:r>
      <w:r w:rsidRPr="006E7A4E">
        <w:rPr>
          <w:rFonts w:asciiTheme="minorHAnsi" w:hAnsiTheme="minorHAnsi"/>
          <w:sz w:val="20"/>
        </w:rPr>
        <w:t xml:space="preserve"> bitte am Hauptschalter oder am Leitungsschutzschalter (LS) kurz aus und wieder ein.</w:t>
      </w:r>
    </w:p>
    <w:p w:rsidR="00500EAE" w:rsidRDefault="00500EAE" w:rsidP="00500EAE">
      <w:pPr>
        <w:rPr>
          <w:rFonts w:asciiTheme="minorHAnsi" w:hAnsiTheme="minorHAnsi"/>
          <w:sz w:val="20"/>
        </w:rPr>
      </w:pPr>
    </w:p>
    <w:tbl>
      <w:tblPr>
        <w:tblW w:w="0" w:type="auto"/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8865"/>
      </w:tblGrid>
      <w:tr w:rsidR="00500EAE" w:rsidRPr="006E7A4E" w:rsidTr="00756B55">
        <w:tc>
          <w:tcPr>
            <w:tcW w:w="970" w:type="dxa"/>
          </w:tcPr>
          <w:p w:rsidR="00500EAE" w:rsidRPr="006E7A4E" w:rsidRDefault="00500EAE" w:rsidP="00756B55">
            <w:pPr>
              <w:pStyle w:val="Kopfzeile"/>
              <w:tabs>
                <w:tab w:val="clear" w:pos="4536"/>
                <w:tab w:val="clear" w:pos="9072"/>
              </w:tabs>
              <w:rPr>
                <w:rFonts w:asciiTheme="minorHAnsi" w:hAnsiTheme="minorHAnsi"/>
                <w:b/>
                <w:bCs/>
                <w:sz w:val="20"/>
              </w:rPr>
            </w:pPr>
            <w:r w:rsidRPr="006E7A4E">
              <w:rPr>
                <w:rFonts w:asciiTheme="minorHAnsi" w:hAnsiTheme="minorHAnsi"/>
                <w:b/>
                <w:bCs/>
                <w:noProof/>
                <w:sz w:val="20"/>
                <w:lang w:eastAsia="de-CH"/>
              </w:rPr>
              <w:drawing>
                <wp:inline distT="0" distB="0" distL="0" distR="0" wp14:anchorId="5DF6C529" wp14:editId="5EF6A756">
                  <wp:extent cx="457200" cy="387350"/>
                  <wp:effectExtent l="19050" t="0" r="0" b="0"/>
                  <wp:docPr id="2" name="Bild 2" descr="..\..\..\Dokumente und Einstellungen\Wild Stefan\Anwendungsdaten\Microsoft\Media Catalog\Downloaded Clips\cl90\j0361728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\..\..\Dokumente und Einstellungen\Wild Stefan\Anwendungsdaten\Microsoft\Media Catalog\Downloaded Clips\cl90\j0361728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8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5" w:type="dxa"/>
            <w:shd w:val="clear" w:color="auto" w:fill="FFFF99"/>
          </w:tcPr>
          <w:p w:rsidR="00500EAE" w:rsidRPr="006E7A4E" w:rsidRDefault="00500EAE" w:rsidP="00756B55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6E7A4E">
              <w:rPr>
                <w:rFonts w:asciiTheme="minorHAnsi" w:hAnsiTheme="minorHAnsi"/>
                <w:b/>
                <w:bCs/>
                <w:sz w:val="20"/>
              </w:rPr>
              <w:t>Lokalisieren Sie bitte vorgängig den Ein-/Aus-Schalter für NOXnet, denn sämtliche Funk</w:t>
            </w:r>
            <w:r w:rsidRPr="006E7A4E">
              <w:rPr>
                <w:rFonts w:asciiTheme="minorHAnsi" w:hAnsiTheme="minorHAnsi"/>
                <w:b/>
                <w:bCs/>
                <w:sz w:val="20"/>
              </w:rPr>
              <w:softHyphen/>
              <w:t>tionen werden beim Update vorübergehend ausser Betrieb sein!</w:t>
            </w:r>
          </w:p>
        </w:tc>
      </w:tr>
    </w:tbl>
    <w:p w:rsidR="00500EAE" w:rsidRPr="006E7A4E" w:rsidRDefault="00500EAE" w:rsidP="00500EAE">
      <w:pPr>
        <w:rPr>
          <w:rFonts w:asciiTheme="minorHAnsi" w:hAnsiTheme="minorHAnsi"/>
          <w:sz w:val="20"/>
        </w:rPr>
      </w:pPr>
    </w:p>
    <w:p w:rsidR="00500EAE" w:rsidRPr="00500EAE" w:rsidRDefault="00500EAE" w:rsidP="00500EA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489"/>
      </w:tblGrid>
      <w:tr w:rsidR="009F4BA9" w:rsidRPr="006E7A4E">
        <w:tc>
          <w:tcPr>
            <w:tcW w:w="1346" w:type="dxa"/>
          </w:tcPr>
          <w:p w:rsidR="009F4BA9" w:rsidRPr="006E7A4E" w:rsidRDefault="006E7A4E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6E7A4E">
              <w:rPr>
                <w:rFonts w:asciiTheme="minorHAnsi" w:hAnsiTheme="minorHAnsi"/>
                <w:b/>
                <w:bCs/>
                <w:noProof/>
                <w:lang w:eastAsia="de-CH"/>
              </w:rPr>
              <w:drawing>
                <wp:inline distT="0" distB="0" distL="0" distR="0">
                  <wp:extent cx="711200" cy="577850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57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4BA9" w:rsidRPr="006E7A4E" w:rsidRDefault="00472223">
            <w:pPr>
              <w:jc w:val="center"/>
              <w:rPr>
                <w:rFonts w:asciiTheme="minorHAnsi" w:hAnsiTheme="minorHAnsi"/>
              </w:rPr>
            </w:pPr>
            <w:r w:rsidRPr="006E7A4E">
              <w:rPr>
                <w:rFonts w:asciiTheme="minorHAnsi" w:hAnsiTheme="minorHAnsi"/>
              </w:rPr>
              <w:t>Warnung</w:t>
            </w:r>
          </w:p>
        </w:tc>
        <w:tc>
          <w:tcPr>
            <w:tcW w:w="8489" w:type="dxa"/>
          </w:tcPr>
          <w:p w:rsidR="009F4BA9" w:rsidRPr="00500EAE" w:rsidRDefault="00500EAE">
            <w:pPr>
              <w:rPr>
                <w:rFonts w:asciiTheme="minorHAnsi" w:hAnsiTheme="minorHAnsi"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color w:val="FF0000"/>
                <w:sz w:val="20"/>
                <w:szCs w:val="20"/>
              </w:rPr>
              <w:t>Beim Update-</w:t>
            </w:r>
            <w:r w:rsidR="00472223" w:rsidRPr="00500EAE">
              <w:rPr>
                <w:rFonts w:asciiTheme="minorHAnsi" w:hAnsiTheme="minorHAnsi"/>
                <w:bCs/>
                <w:color w:val="FF0000"/>
                <w:sz w:val="20"/>
                <w:szCs w:val="20"/>
              </w:rPr>
              <w:t xml:space="preserve">Vorgang wird das alte Betriebssystem aus dem Speicher des </w:t>
            </w:r>
            <w:r w:rsidR="00270489" w:rsidRPr="00500EAE"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  <w:t>INNOXEL Master</w:t>
            </w:r>
            <w:r w:rsidR="00472223" w:rsidRPr="00500EAE">
              <w:rPr>
                <w:rFonts w:asciiTheme="minorHAnsi" w:hAnsiTheme="minorHAnsi"/>
                <w:bCs/>
                <w:color w:val="FF0000"/>
                <w:sz w:val="20"/>
                <w:szCs w:val="20"/>
              </w:rPr>
              <w:t xml:space="preserve"> gelöscht. Wenn beim anschliessenden Programmieren des neuen Betriebssystems ein unvorhergesehenes Problem auftritt (Stromausfall, PC-Absturz, Problem mit Windows), kann es passieren, dass der </w:t>
            </w:r>
            <w:r w:rsidR="00270489" w:rsidRPr="00500EAE"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  <w:t>INNOXEL Master</w:t>
            </w:r>
            <w:r w:rsidR="00472223" w:rsidRPr="00500EAE">
              <w:rPr>
                <w:rFonts w:asciiTheme="minorHAnsi" w:hAnsiTheme="minorHAnsi"/>
                <w:bCs/>
                <w:color w:val="FF0000"/>
                <w:sz w:val="20"/>
                <w:szCs w:val="20"/>
              </w:rPr>
              <w:t xml:space="preserve"> nicht mehr programmiert werden kann. Die Anlage ist anschliessend nicht mehr funktionsfähig.</w:t>
            </w:r>
          </w:p>
          <w:p w:rsidR="009F4BA9" w:rsidRPr="00500EAE" w:rsidRDefault="009F4BA9">
            <w:pPr>
              <w:rPr>
                <w:rFonts w:asciiTheme="minorHAnsi" w:hAnsiTheme="minorHAnsi"/>
                <w:bCs/>
                <w:color w:val="FF0000"/>
                <w:sz w:val="20"/>
                <w:szCs w:val="20"/>
              </w:rPr>
            </w:pPr>
          </w:p>
          <w:p w:rsidR="009F4BA9" w:rsidRPr="00500EAE" w:rsidRDefault="00472223">
            <w:pPr>
              <w:rPr>
                <w:rFonts w:asciiTheme="minorHAnsi" w:hAnsiTheme="minorHAnsi"/>
                <w:bCs/>
                <w:color w:val="FF0000"/>
                <w:sz w:val="20"/>
                <w:szCs w:val="20"/>
              </w:rPr>
            </w:pPr>
            <w:r w:rsidRPr="00500EAE">
              <w:rPr>
                <w:rFonts w:asciiTheme="minorHAnsi" w:hAnsiTheme="minorHAnsi"/>
                <w:bCs/>
                <w:color w:val="FF0000"/>
                <w:sz w:val="20"/>
                <w:szCs w:val="20"/>
              </w:rPr>
              <w:t xml:space="preserve">Sorgen Sie vor: bei Anlagen </w:t>
            </w:r>
            <w:r w:rsidR="00270489" w:rsidRPr="00500EAE">
              <w:rPr>
                <w:rFonts w:asciiTheme="minorHAnsi" w:hAnsiTheme="minorHAnsi"/>
                <w:bCs/>
                <w:color w:val="FF0000"/>
                <w:sz w:val="20"/>
                <w:szCs w:val="20"/>
              </w:rPr>
              <w:t xml:space="preserve">mit hohem Sicherheitsanspruch </w:t>
            </w:r>
            <w:r w:rsidRPr="00500EAE">
              <w:rPr>
                <w:rFonts w:asciiTheme="minorHAnsi" w:hAnsiTheme="minorHAnsi"/>
                <w:bCs/>
                <w:color w:val="FF0000"/>
                <w:sz w:val="20"/>
                <w:szCs w:val="20"/>
              </w:rPr>
              <w:t>(Hotel</w:t>
            </w:r>
            <w:r w:rsidR="00270489" w:rsidRPr="00500EAE">
              <w:rPr>
                <w:rFonts w:asciiTheme="minorHAnsi" w:hAnsiTheme="minorHAnsi"/>
                <w:bCs/>
                <w:color w:val="FF0000"/>
                <w:sz w:val="20"/>
                <w:szCs w:val="20"/>
              </w:rPr>
              <w:t>s</w:t>
            </w:r>
            <w:r w:rsidRPr="00500EAE">
              <w:rPr>
                <w:rFonts w:asciiTheme="minorHAnsi" w:hAnsiTheme="minorHAnsi"/>
                <w:bCs/>
                <w:color w:val="FF0000"/>
                <w:sz w:val="20"/>
                <w:szCs w:val="20"/>
              </w:rPr>
              <w:t>, Restaurant</w:t>
            </w:r>
            <w:r w:rsidR="00270489" w:rsidRPr="00500EAE">
              <w:rPr>
                <w:rFonts w:asciiTheme="minorHAnsi" w:hAnsiTheme="minorHAnsi"/>
                <w:bCs/>
                <w:color w:val="FF0000"/>
                <w:sz w:val="20"/>
                <w:szCs w:val="20"/>
              </w:rPr>
              <w:t>s</w:t>
            </w:r>
            <w:r w:rsidRPr="00500EAE">
              <w:rPr>
                <w:rFonts w:asciiTheme="minorHAnsi" w:hAnsiTheme="minorHAnsi"/>
                <w:bCs/>
                <w:color w:val="FF0000"/>
                <w:sz w:val="20"/>
                <w:szCs w:val="20"/>
              </w:rPr>
              <w:t xml:space="preserve"> usw.) bitte ein Ersatzgerät mit dem richtigen Betriebssystem bereithalten. Updates des Betriebssystems grundsätzlich morgens durchführen (Zeitreserve)!</w:t>
            </w:r>
          </w:p>
          <w:p w:rsidR="009F4BA9" w:rsidRPr="006E7A4E" w:rsidRDefault="009F4BA9">
            <w:pPr>
              <w:rPr>
                <w:rFonts w:asciiTheme="minorHAnsi" w:hAnsiTheme="minorHAnsi"/>
              </w:rPr>
            </w:pPr>
          </w:p>
        </w:tc>
      </w:tr>
    </w:tbl>
    <w:p w:rsidR="009F4BA9" w:rsidRPr="006E7A4E" w:rsidRDefault="009F4BA9">
      <w:pPr>
        <w:rPr>
          <w:rFonts w:asciiTheme="minorHAnsi" w:hAnsiTheme="minorHAnsi"/>
        </w:rPr>
      </w:pPr>
    </w:p>
    <w:p w:rsidR="009F4BA9" w:rsidRPr="006E7A4E" w:rsidRDefault="009F4BA9">
      <w:pPr>
        <w:rPr>
          <w:rFonts w:asciiTheme="minorHAnsi" w:hAnsiTheme="minorHAnsi"/>
        </w:rPr>
      </w:pPr>
    </w:p>
    <w:p w:rsidR="00500EAE" w:rsidRDefault="00500EAE">
      <w:pPr>
        <w:rPr>
          <w:rFonts w:asciiTheme="minorHAnsi" w:hAnsiTheme="minorHAnsi"/>
        </w:rPr>
      </w:pPr>
    </w:p>
    <w:p w:rsidR="00500EAE" w:rsidRDefault="00500EAE" w:rsidP="00500EAE">
      <w:r>
        <w:br w:type="page"/>
      </w:r>
    </w:p>
    <w:p w:rsidR="009F4BA9" w:rsidRPr="006E7A4E" w:rsidRDefault="009F4BA9">
      <w:pPr>
        <w:rPr>
          <w:rFonts w:asciiTheme="minorHAnsi" w:hAnsiTheme="minorHAnsi"/>
        </w:rPr>
      </w:pPr>
    </w:p>
    <w:p w:rsidR="009F4BA9" w:rsidRPr="006E7A4E" w:rsidRDefault="009F4BA9">
      <w:pPr>
        <w:pStyle w:val="Kopfzeile"/>
        <w:tabs>
          <w:tab w:val="clear" w:pos="4536"/>
          <w:tab w:val="clear" w:pos="9072"/>
        </w:tabs>
        <w:rPr>
          <w:rFonts w:asciiTheme="minorHAnsi" w:hAnsiTheme="minorHAnsi"/>
          <w:sz w:val="20"/>
        </w:rPr>
      </w:pPr>
    </w:p>
    <w:p w:rsidR="009F4BA9" w:rsidRPr="006E7A4E" w:rsidRDefault="00472223">
      <w:pPr>
        <w:numPr>
          <w:ilvl w:val="0"/>
          <w:numId w:val="23"/>
        </w:numPr>
        <w:rPr>
          <w:rFonts w:asciiTheme="minorHAnsi" w:hAnsiTheme="minorHAnsi"/>
          <w:sz w:val="20"/>
        </w:rPr>
      </w:pPr>
      <w:r w:rsidRPr="006E7A4E">
        <w:rPr>
          <w:rFonts w:asciiTheme="minorHAnsi" w:hAnsiTheme="minorHAnsi"/>
          <w:sz w:val="20"/>
        </w:rPr>
        <w:t xml:space="preserve">PC und </w:t>
      </w:r>
      <w:r w:rsidR="00764DE0">
        <w:rPr>
          <w:rFonts w:asciiTheme="minorHAnsi" w:hAnsiTheme="minorHAnsi"/>
          <w:b/>
          <w:sz w:val="20"/>
        </w:rPr>
        <w:t>INNOXEL Master</w:t>
      </w:r>
      <w:r w:rsidRPr="006E7A4E">
        <w:rPr>
          <w:rFonts w:asciiTheme="minorHAnsi" w:hAnsiTheme="minorHAnsi"/>
          <w:sz w:val="20"/>
        </w:rPr>
        <w:t xml:space="preserve"> auf die gewohnte Art verbinden</w:t>
      </w:r>
    </w:p>
    <w:p w:rsidR="009F4BA9" w:rsidRPr="006E7A4E" w:rsidRDefault="00472223">
      <w:pPr>
        <w:numPr>
          <w:ilvl w:val="0"/>
          <w:numId w:val="23"/>
        </w:numPr>
        <w:rPr>
          <w:rFonts w:asciiTheme="minorHAnsi" w:hAnsiTheme="minorHAnsi"/>
          <w:sz w:val="20"/>
        </w:rPr>
      </w:pPr>
      <w:r w:rsidRPr="006E7A4E">
        <w:rPr>
          <w:rFonts w:asciiTheme="minorHAnsi" w:hAnsiTheme="minorHAnsi"/>
          <w:sz w:val="20"/>
        </w:rPr>
        <w:t>Unbedingt 9-poliges RS232-Kabel mit voller Belegung verwenden</w:t>
      </w:r>
    </w:p>
    <w:p w:rsidR="009F4BA9" w:rsidRPr="006E7A4E" w:rsidRDefault="009F4BA9">
      <w:pPr>
        <w:rPr>
          <w:rFonts w:asciiTheme="minorHAnsi" w:hAnsi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725"/>
      </w:tblGrid>
      <w:tr w:rsidR="000130E8" w:rsidRPr="006E7A4E" w:rsidTr="000130E8">
        <w:trPr>
          <w:trHeight w:val="3071"/>
        </w:trPr>
        <w:tc>
          <w:tcPr>
            <w:tcW w:w="5110" w:type="dxa"/>
          </w:tcPr>
          <w:p w:rsidR="009F4BA9" w:rsidRPr="006E7A4E" w:rsidRDefault="00353FA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noProof/>
                <w:sz w:val="20"/>
                <w:lang w:val="de-DE"/>
              </w:rPr>
              <w:pict>
                <v:line id="_x0000_s1026" style="position:absolute;flip:x;z-index:251657216" from="94.35pt,8.4pt" to="253.45pt,144.8pt">
                  <v:stroke endarrow="block"/>
                </v:line>
              </w:pict>
            </w:r>
            <w:r w:rsidR="000130E8">
              <w:rPr>
                <w:noProof/>
                <w:lang w:eastAsia="de-CH"/>
              </w:rPr>
              <w:drawing>
                <wp:inline distT="0" distB="0" distL="0" distR="0" wp14:anchorId="262C74DC" wp14:editId="128BF29E">
                  <wp:extent cx="3084163" cy="1942435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3698" cy="1992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5" w:type="dxa"/>
          </w:tcPr>
          <w:p w:rsidR="009F4BA9" w:rsidRPr="006E7A4E" w:rsidRDefault="00472223">
            <w:p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>Kontrolle, ob richtige</w:t>
            </w:r>
            <w:r w:rsidR="000130E8">
              <w:rPr>
                <w:rFonts w:asciiTheme="minorHAnsi" w:hAnsiTheme="minorHAnsi"/>
                <w:sz w:val="20"/>
              </w:rPr>
              <w:t xml:space="preserve"> Schnittstelle (</w:t>
            </w:r>
            <w:r w:rsidRPr="006E7A4E">
              <w:rPr>
                <w:rFonts w:asciiTheme="minorHAnsi" w:hAnsiTheme="minorHAnsi"/>
                <w:sz w:val="20"/>
              </w:rPr>
              <w:t>COM-Port</w:t>
            </w:r>
            <w:r w:rsidR="000130E8">
              <w:rPr>
                <w:rFonts w:asciiTheme="minorHAnsi" w:hAnsiTheme="minorHAnsi"/>
                <w:sz w:val="20"/>
              </w:rPr>
              <w:t>, IP-Adresse oder Hostname)</w:t>
            </w:r>
            <w:r w:rsidRPr="006E7A4E">
              <w:rPr>
                <w:rFonts w:asciiTheme="minorHAnsi" w:hAnsiTheme="minorHAnsi"/>
                <w:sz w:val="20"/>
              </w:rPr>
              <w:t xml:space="preserve"> ausgewählt ist (andernfalls unter „Optionen“ ändern)</w:t>
            </w:r>
            <w:r w:rsidR="000130E8">
              <w:rPr>
                <w:rFonts w:asciiTheme="minorHAnsi" w:hAnsiTheme="minorHAnsi"/>
                <w:sz w:val="20"/>
              </w:rPr>
              <w:t>!</w:t>
            </w:r>
          </w:p>
          <w:p w:rsidR="009F4BA9" w:rsidRPr="006E7A4E" w:rsidRDefault="009F4BA9">
            <w:pPr>
              <w:rPr>
                <w:rFonts w:asciiTheme="minorHAnsi" w:hAnsiTheme="minorHAnsi"/>
                <w:sz w:val="20"/>
              </w:rPr>
            </w:pPr>
          </w:p>
          <w:p w:rsidR="009F4BA9" w:rsidRPr="006E7A4E" w:rsidRDefault="00472223">
            <w:pPr>
              <w:rPr>
                <w:rFonts w:asciiTheme="minorHAnsi" w:hAnsiTheme="minorHAnsi" w:cs="Courier New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 xml:space="preserve">Update-Datei wählen: </w:t>
            </w:r>
            <w:r w:rsidR="002C6346" w:rsidRPr="002C6346">
              <w:rPr>
                <w:rFonts w:asciiTheme="minorHAnsi" w:hAnsiTheme="minorHAnsi"/>
                <w:b/>
                <w:sz w:val="20"/>
              </w:rPr>
              <w:t>INNOXEL_MASTER_2_REV_9_10</w:t>
            </w:r>
            <w:r w:rsidRPr="002C6346">
              <w:rPr>
                <w:rFonts w:asciiTheme="minorHAnsi" w:hAnsiTheme="minorHAnsi" w:cs="Courier New"/>
                <w:b/>
                <w:sz w:val="20"/>
              </w:rPr>
              <w:t>.S19</w:t>
            </w:r>
          </w:p>
          <w:p w:rsidR="009F4BA9" w:rsidRPr="006E7A4E" w:rsidRDefault="009F4BA9">
            <w:pPr>
              <w:rPr>
                <w:rFonts w:asciiTheme="minorHAnsi" w:hAnsiTheme="minorHAnsi"/>
                <w:sz w:val="20"/>
              </w:rPr>
            </w:pPr>
          </w:p>
          <w:p w:rsidR="009F4BA9" w:rsidRPr="006E7A4E" w:rsidRDefault="00472223">
            <w:pPr>
              <w:numPr>
                <w:ilvl w:val="0"/>
                <w:numId w:val="24"/>
              </w:num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>Folgen Sie bitte den weiteren Anweisungen auf dem Bildschirm</w:t>
            </w:r>
          </w:p>
          <w:p w:rsidR="009F4BA9" w:rsidRPr="006E7A4E" w:rsidRDefault="00472223">
            <w:pPr>
              <w:numPr>
                <w:ilvl w:val="0"/>
                <w:numId w:val="24"/>
              </w:num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>Update-Dauer: 10...180 Sekunden</w:t>
            </w:r>
          </w:p>
          <w:p w:rsidR="009F4BA9" w:rsidRPr="006E7A4E" w:rsidRDefault="00472223">
            <w:pPr>
              <w:numPr>
                <w:ilvl w:val="0"/>
                <w:numId w:val="24"/>
              </w:numPr>
              <w:rPr>
                <w:rFonts w:asciiTheme="minorHAnsi" w:hAnsiTheme="minorHAnsi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 xml:space="preserve">Nach dem Neustart des </w:t>
            </w:r>
            <w:r w:rsidR="00764DE0" w:rsidRPr="00764DE0">
              <w:rPr>
                <w:rFonts w:asciiTheme="minorHAnsi" w:hAnsiTheme="minorHAnsi"/>
                <w:b/>
                <w:sz w:val="20"/>
              </w:rPr>
              <w:t>INNOXEL</w:t>
            </w:r>
            <w:r w:rsidR="00764DE0">
              <w:rPr>
                <w:rFonts w:asciiTheme="minorHAnsi" w:hAnsiTheme="minorHAnsi"/>
                <w:sz w:val="20"/>
              </w:rPr>
              <w:t xml:space="preserve"> </w:t>
            </w:r>
            <w:r w:rsidR="00764DE0">
              <w:rPr>
                <w:rFonts w:asciiTheme="minorHAnsi" w:hAnsiTheme="minorHAnsi"/>
                <w:b/>
                <w:sz w:val="20"/>
              </w:rPr>
              <w:t>Master</w:t>
            </w:r>
            <w:r w:rsidRPr="006E7A4E">
              <w:rPr>
                <w:rFonts w:asciiTheme="minorHAnsi" w:hAnsiTheme="minorHAnsi"/>
                <w:sz w:val="20"/>
              </w:rPr>
              <w:t xml:space="preserve"> sind alle Funktionen wieder verfügbar</w:t>
            </w:r>
          </w:p>
          <w:p w:rsidR="009F4BA9" w:rsidRPr="006E7A4E" w:rsidRDefault="00472223">
            <w:pPr>
              <w:numPr>
                <w:ilvl w:val="0"/>
                <w:numId w:val="24"/>
              </w:numPr>
              <w:rPr>
                <w:rFonts w:asciiTheme="minorHAnsi" w:hAnsiTheme="minorHAnsi" w:cs="Courier New"/>
                <w:sz w:val="20"/>
              </w:rPr>
            </w:pPr>
            <w:r w:rsidRPr="006E7A4E">
              <w:rPr>
                <w:rFonts w:asciiTheme="minorHAnsi" w:hAnsiTheme="minorHAnsi"/>
                <w:sz w:val="20"/>
              </w:rPr>
              <w:t>Schliessen Sie den Update-Assistenten</w:t>
            </w:r>
          </w:p>
        </w:tc>
      </w:tr>
    </w:tbl>
    <w:p w:rsidR="009F4BA9" w:rsidRPr="006E7A4E" w:rsidRDefault="009F4BA9">
      <w:pPr>
        <w:rPr>
          <w:rFonts w:asciiTheme="minorHAnsi" w:hAnsiTheme="minorHAnsi"/>
          <w:sz w:val="20"/>
        </w:rPr>
      </w:pPr>
    </w:p>
    <w:p w:rsidR="009F4BA9" w:rsidRPr="006E7A4E" w:rsidRDefault="00472223">
      <w:pPr>
        <w:numPr>
          <w:ilvl w:val="0"/>
          <w:numId w:val="24"/>
        </w:numPr>
        <w:rPr>
          <w:rFonts w:asciiTheme="minorHAnsi" w:hAnsiTheme="minorHAnsi"/>
          <w:sz w:val="20"/>
        </w:rPr>
      </w:pPr>
      <w:r w:rsidRPr="006E7A4E">
        <w:rPr>
          <w:rFonts w:asciiTheme="minorHAnsi" w:hAnsiTheme="minorHAnsi"/>
          <w:sz w:val="20"/>
        </w:rPr>
        <w:t>Führen Sie nun auf die gewohnte Weise ein</w:t>
      </w:r>
      <w:r w:rsidR="00FE1710">
        <w:rPr>
          <w:rFonts w:asciiTheme="minorHAnsi" w:hAnsiTheme="minorHAnsi"/>
          <w:sz w:val="20"/>
        </w:rPr>
        <w:t xml:space="preserve"> </w:t>
      </w:r>
      <w:r w:rsidRPr="006E7A4E">
        <w:rPr>
          <w:rFonts w:asciiTheme="minorHAnsi" w:hAnsiTheme="minorHAnsi"/>
          <w:sz w:val="20"/>
        </w:rPr>
        <w:t>„Senden“ durch</w:t>
      </w:r>
    </w:p>
    <w:p w:rsidR="00472223" w:rsidRDefault="00472223">
      <w:pPr>
        <w:numPr>
          <w:ilvl w:val="0"/>
          <w:numId w:val="24"/>
        </w:numPr>
        <w:rPr>
          <w:rFonts w:asciiTheme="minorHAnsi" w:hAnsiTheme="minorHAnsi"/>
          <w:sz w:val="20"/>
        </w:rPr>
      </w:pPr>
      <w:r w:rsidRPr="006E7A4E">
        <w:rPr>
          <w:rFonts w:asciiTheme="minorHAnsi" w:hAnsiTheme="minorHAnsi"/>
          <w:sz w:val="20"/>
        </w:rPr>
        <w:t>Die Konfigurationsdatei (.nox</w:t>
      </w:r>
      <w:r w:rsidR="00764DE0">
        <w:rPr>
          <w:rFonts w:asciiTheme="minorHAnsi" w:hAnsiTheme="minorHAnsi"/>
          <w:sz w:val="20"/>
        </w:rPr>
        <w:t xml:space="preserve"> oder .noxnet</w:t>
      </w:r>
      <w:r w:rsidRPr="006E7A4E">
        <w:rPr>
          <w:rFonts w:asciiTheme="minorHAnsi" w:hAnsiTheme="minorHAnsi"/>
          <w:sz w:val="20"/>
        </w:rPr>
        <w:t xml:space="preserve">) lässt sich mit älteren </w:t>
      </w:r>
      <w:r w:rsidR="00764DE0">
        <w:rPr>
          <w:rFonts w:asciiTheme="minorHAnsi" w:hAnsiTheme="minorHAnsi"/>
          <w:sz w:val="20"/>
        </w:rPr>
        <w:t>Programmv</w:t>
      </w:r>
      <w:r w:rsidRPr="006E7A4E">
        <w:rPr>
          <w:rFonts w:asciiTheme="minorHAnsi" w:hAnsiTheme="minorHAnsi"/>
          <w:sz w:val="20"/>
        </w:rPr>
        <w:t>ersionen</w:t>
      </w:r>
      <w:r w:rsidR="00FE1710">
        <w:rPr>
          <w:rFonts w:asciiTheme="minorHAnsi" w:hAnsiTheme="minorHAnsi"/>
          <w:sz w:val="20"/>
        </w:rPr>
        <w:t xml:space="preserve"> </w:t>
      </w:r>
      <w:r w:rsidRPr="006E7A4E">
        <w:rPr>
          <w:rFonts w:asciiTheme="minorHAnsi" w:hAnsiTheme="minorHAnsi"/>
          <w:sz w:val="20"/>
        </w:rPr>
        <w:t>nicht mehr öffnen!</w:t>
      </w:r>
    </w:p>
    <w:p w:rsidR="000130E8" w:rsidRDefault="000130E8" w:rsidP="000130E8">
      <w:pPr>
        <w:rPr>
          <w:rFonts w:asciiTheme="minorHAnsi" w:hAnsiTheme="minorHAnsi"/>
          <w:sz w:val="20"/>
        </w:rPr>
      </w:pPr>
    </w:p>
    <w:p w:rsidR="000130E8" w:rsidRDefault="000130E8" w:rsidP="000130E8">
      <w:pPr>
        <w:rPr>
          <w:rFonts w:asciiTheme="minorHAnsi" w:hAnsiTheme="minorHAnsi"/>
          <w:sz w:val="20"/>
        </w:rPr>
      </w:pPr>
    </w:p>
    <w:p w:rsidR="000130E8" w:rsidRPr="006E7A4E" w:rsidRDefault="000130E8" w:rsidP="000130E8">
      <w:pPr>
        <w:rPr>
          <w:rFonts w:asciiTheme="minorHAnsi" w:hAnsiTheme="minorHAnsi"/>
          <w:sz w:val="20"/>
        </w:rPr>
      </w:pPr>
    </w:p>
    <w:sectPr w:rsidR="000130E8" w:rsidRPr="006E7A4E">
      <w:headerReference w:type="default" r:id="rId10"/>
      <w:footerReference w:type="default" r:id="rId11"/>
      <w:pgSz w:w="11906" w:h="16838" w:code="9"/>
      <w:pgMar w:top="1977" w:right="510" w:bottom="1618" w:left="1701" w:header="36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FAF" w:rsidRDefault="00353FAF">
      <w:r>
        <w:separator/>
      </w:r>
    </w:p>
  </w:endnote>
  <w:endnote w:type="continuationSeparator" w:id="0">
    <w:p w:rsidR="00353FAF" w:rsidRDefault="00353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1"/>
      <w:gridCol w:w="5584"/>
    </w:tblGrid>
    <w:tr w:rsidR="009F4BA9" w:rsidTr="006E7A4E">
      <w:tc>
        <w:tcPr>
          <w:tcW w:w="4111" w:type="dxa"/>
          <w:tcMar>
            <w:left w:w="0" w:type="dxa"/>
            <w:right w:w="0" w:type="dxa"/>
          </w:tcMar>
          <w:vAlign w:val="bottom"/>
        </w:tcPr>
        <w:p w:rsidR="005A5FD4" w:rsidRDefault="005A5FD4" w:rsidP="005A5FD4">
          <w:pPr>
            <w:pStyle w:val="Fuzeile"/>
          </w:pPr>
          <w:r>
            <w:t>6</w:t>
          </w:r>
          <w:r w:rsidR="002C6346">
            <w:t xml:space="preserve">. </w:t>
          </w:r>
          <w:r>
            <w:t>Juni 2014</w:t>
          </w:r>
        </w:p>
        <w:p w:rsidR="009F4BA9" w:rsidRPr="00271110" w:rsidRDefault="00472223" w:rsidP="005A5FD4">
          <w:pPr>
            <w:pStyle w:val="Fuzeile"/>
          </w:pPr>
          <w:r w:rsidRPr="00271110">
            <w:t>(Änderungen vorbehalten)</w:t>
          </w:r>
        </w:p>
      </w:tc>
      <w:tc>
        <w:tcPr>
          <w:tcW w:w="5584" w:type="dxa"/>
          <w:tcMar>
            <w:left w:w="0" w:type="dxa"/>
            <w:right w:w="0" w:type="dxa"/>
          </w:tcMar>
        </w:tcPr>
        <w:p w:rsidR="00271110" w:rsidRPr="00271110" w:rsidRDefault="00271110" w:rsidP="00271110">
          <w:pPr>
            <w:pStyle w:val="Fuzeile"/>
            <w:tabs>
              <w:tab w:val="clear" w:pos="4536"/>
              <w:tab w:val="clear" w:pos="9072"/>
              <w:tab w:val="right" w:pos="9923"/>
            </w:tabs>
            <w:jc w:val="right"/>
            <w:rPr>
              <w:rFonts w:cs="Arial"/>
              <w:color w:val="420DD2"/>
              <w:sz w:val="16"/>
            </w:rPr>
          </w:pPr>
          <w:r w:rsidRPr="00271110">
            <w:rPr>
              <w:rFonts w:cs="Arial"/>
              <w:color w:val="420DD2"/>
              <w:sz w:val="16"/>
            </w:rPr>
            <w:t>INNOXEL System AG, Mattenstrasse 18, 3661 Uetendorf</w:t>
          </w:r>
        </w:p>
        <w:p w:rsidR="00271110" w:rsidRPr="00271110" w:rsidRDefault="00271110" w:rsidP="00271110">
          <w:pPr>
            <w:pStyle w:val="Fuzeile"/>
            <w:tabs>
              <w:tab w:val="clear" w:pos="4536"/>
              <w:tab w:val="clear" w:pos="9072"/>
              <w:tab w:val="right" w:pos="9923"/>
            </w:tabs>
            <w:jc w:val="right"/>
            <w:rPr>
              <w:rFonts w:cs="Arial"/>
              <w:color w:val="420DD2"/>
              <w:sz w:val="16"/>
            </w:rPr>
          </w:pPr>
          <w:r w:rsidRPr="00271110">
            <w:rPr>
              <w:rFonts w:cs="Arial"/>
              <w:color w:val="420DD2"/>
              <w:sz w:val="16"/>
            </w:rPr>
            <w:t>Showroom, Büros, Lager: Winterhaldenstrasse 14A, 3627 Heimberg</w:t>
          </w:r>
        </w:p>
        <w:p w:rsidR="00271110" w:rsidRPr="00271110" w:rsidRDefault="00271110" w:rsidP="00271110">
          <w:pPr>
            <w:pStyle w:val="Fuzeile"/>
            <w:tabs>
              <w:tab w:val="clear" w:pos="4536"/>
              <w:tab w:val="clear" w:pos="9072"/>
              <w:tab w:val="right" w:pos="9923"/>
            </w:tabs>
            <w:jc w:val="right"/>
            <w:rPr>
              <w:rFonts w:cs="Arial"/>
              <w:color w:val="420DD2"/>
              <w:sz w:val="16"/>
            </w:rPr>
          </w:pPr>
          <w:r w:rsidRPr="00271110">
            <w:rPr>
              <w:rFonts w:cs="Arial"/>
              <w:color w:val="420DD2"/>
              <w:sz w:val="16"/>
            </w:rPr>
            <w:t>Telefon 033 345 28 00, Telefax 033 345 79 00, Mobile 079 653 56 65</w:t>
          </w:r>
        </w:p>
        <w:p w:rsidR="009F4BA9" w:rsidRPr="00271110" w:rsidRDefault="00271110" w:rsidP="00271110">
          <w:pPr>
            <w:pStyle w:val="Fuzeile"/>
            <w:tabs>
              <w:tab w:val="clear" w:pos="4536"/>
              <w:tab w:val="clear" w:pos="9072"/>
              <w:tab w:val="right" w:pos="9923"/>
            </w:tabs>
            <w:jc w:val="right"/>
          </w:pPr>
          <w:r w:rsidRPr="00271110">
            <w:rPr>
              <w:rFonts w:cs="Arial"/>
              <w:color w:val="420DD2"/>
              <w:sz w:val="16"/>
            </w:rPr>
            <w:t xml:space="preserve">E-Mail </w:t>
          </w:r>
          <w:hyperlink r:id="rId1" w:history="1">
            <w:r w:rsidRPr="00271110">
              <w:rPr>
                <w:rFonts w:cs="Arial"/>
                <w:color w:val="420DD2"/>
                <w:sz w:val="16"/>
              </w:rPr>
              <w:t>info@innoxel.ch</w:t>
            </w:r>
          </w:hyperlink>
          <w:r w:rsidRPr="00271110">
            <w:rPr>
              <w:rFonts w:cs="Arial"/>
              <w:color w:val="420DD2"/>
              <w:sz w:val="16"/>
            </w:rPr>
            <w:t xml:space="preserve">, Internet </w:t>
          </w:r>
          <w:hyperlink r:id="rId2" w:history="1">
            <w:r w:rsidRPr="00271110">
              <w:rPr>
                <w:rFonts w:cs="Arial"/>
                <w:color w:val="420DD2"/>
                <w:sz w:val="16"/>
              </w:rPr>
              <w:t>www.innoxel.ch</w:t>
            </w:r>
          </w:hyperlink>
        </w:p>
      </w:tc>
    </w:tr>
  </w:tbl>
  <w:p w:rsidR="009F4BA9" w:rsidRDefault="009F4BA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FAF" w:rsidRDefault="00353FAF">
      <w:r>
        <w:separator/>
      </w:r>
    </w:p>
  </w:footnote>
  <w:footnote w:type="continuationSeparator" w:id="0">
    <w:p w:rsidR="00353FAF" w:rsidRDefault="00353F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5"/>
      <w:gridCol w:w="2840"/>
    </w:tblGrid>
    <w:tr w:rsidR="009F4BA9">
      <w:tc>
        <w:tcPr>
          <w:tcW w:w="7097" w:type="dxa"/>
          <w:tcMar>
            <w:left w:w="0" w:type="dxa"/>
            <w:right w:w="0" w:type="dxa"/>
          </w:tcMar>
        </w:tcPr>
        <w:p w:rsidR="009F4BA9" w:rsidRDefault="009F4BA9">
          <w:pPr>
            <w:pStyle w:val="Kopfzeile"/>
          </w:pPr>
        </w:p>
      </w:tc>
      <w:tc>
        <w:tcPr>
          <w:tcW w:w="2738" w:type="dxa"/>
        </w:tcPr>
        <w:p w:rsidR="009F4BA9" w:rsidRDefault="006E7A4E">
          <w:pPr>
            <w:pStyle w:val="Kopfzeile"/>
            <w:jc w:val="right"/>
          </w:pPr>
          <w:r>
            <w:rPr>
              <w:noProof/>
              <w:lang w:eastAsia="de-CH"/>
            </w:rPr>
            <w:drawing>
              <wp:inline distT="0" distB="0" distL="0" distR="0">
                <wp:extent cx="1695450" cy="450850"/>
                <wp:effectExtent l="19050" t="0" r="0" b="0"/>
                <wp:docPr id="4" name="Bild 4" descr="..\..\..\..\Logos_Bilder\innoxel_co_neu_39k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..\..\..\..\Logos_Bilder\innoxel_co_neu_39k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45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F4BA9">
      <w:tc>
        <w:tcPr>
          <w:tcW w:w="7097" w:type="dxa"/>
          <w:tcMar>
            <w:left w:w="0" w:type="dxa"/>
            <w:right w:w="0" w:type="dxa"/>
          </w:tcMar>
        </w:tcPr>
        <w:p w:rsidR="009F4BA9" w:rsidRPr="006E7A4E" w:rsidRDefault="00472223">
          <w:pPr>
            <w:pStyle w:val="Kopfzeile"/>
            <w:rPr>
              <w:rFonts w:asciiTheme="minorHAnsi" w:hAnsiTheme="minorHAnsi"/>
              <w:b/>
              <w:sz w:val="28"/>
            </w:rPr>
          </w:pPr>
          <w:r w:rsidRPr="006E7A4E">
            <w:rPr>
              <w:rFonts w:asciiTheme="minorHAnsi" w:hAnsiTheme="minorHAnsi"/>
              <w:b/>
              <w:sz w:val="28"/>
            </w:rPr>
            <w:t xml:space="preserve">NOXnet – Version </w:t>
          </w:r>
          <w:r w:rsidR="006E7A4E" w:rsidRPr="006E7A4E">
            <w:rPr>
              <w:rFonts w:asciiTheme="minorHAnsi" w:hAnsiTheme="minorHAnsi"/>
              <w:b/>
              <w:sz w:val="28"/>
            </w:rPr>
            <w:t>9</w:t>
          </w:r>
          <w:r w:rsidRPr="006E7A4E">
            <w:rPr>
              <w:rFonts w:asciiTheme="minorHAnsi" w:hAnsiTheme="minorHAnsi"/>
              <w:b/>
              <w:sz w:val="28"/>
            </w:rPr>
            <w:t>.</w:t>
          </w:r>
          <w:r w:rsidR="005A5FD4">
            <w:rPr>
              <w:rFonts w:asciiTheme="minorHAnsi" w:hAnsiTheme="minorHAnsi"/>
              <w:b/>
              <w:sz w:val="28"/>
            </w:rPr>
            <w:t>111</w:t>
          </w:r>
        </w:p>
        <w:p w:rsidR="009F4BA9" w:rsidRDefault="009F4BA9">
          <w:pPr>
            <w:pStyle w:val="Kopfzeile"/>
            <w:rPr>
              <w:b/>
              <w:sz w:val="28"/>
            </w:rPr>
          </w:pPr>
        </w:p>
      </w:tc>
      <w:tc>
        <w:tcPr>
          <w:tcW w:w="2738" w:type="dxa"/>
          <w:vAlign w:val="bottom"/>
        </w:tcPr>
        <w:p w:rsidR="009F4BA9" w:rsidRDefault="009F4BA9">
          <w:pPr>
            <w:pStyle w:val="Kopfzeile"/>
            <w:jc w:val="right"/>
            <w:rPr>
              <w:rStyle w:val="Seitenzahl"/>
              <w:b/>
            </w:rPr>
          </w:pPr>
        </w:p>
        <w:p w:rsidR="009F4BA9" w:rsidRDefault="00472223">
          <w:pPr>
            <w:pStyle w:val="Kopfzeile"/>
            <w:jc w:val="right"/>
            <w:rPr>
              <w:sz w:val="24"/>
            </w:rPr>
          </w:pPr>
          <w:r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 PAGE </w:instrText>
          </w:r>
          <w:r>
            <w:rPr>
              <w:rStyle w:val="Seitenzahl"/>
            </w:rPr>
            <w:fldChar w:fldCharType="separate"/>
          </w:r>
          <w:r w:rsidR="005A5FD4">
            <w:rPr>
              <w:rStyle w:val="Seitenzahl"/>
              <w:noProof/>
            </w:rPr>
            <w:t>1</w:t>
          </w:r>
          <w:r>
            <w:rPr>
              <w:rStyle w:val="Seitenzahl"/>
            </w:rPr>
            <w:fldChar w:fldCharType="end"/>
          </w:r>
          <w:r>
            <w:rPr>
              <w:rStyle w:val="Seitenzahl"/>
            </w:rPr>
            <w:t>/</w:t>
          </w:r>
          <w:r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 NUMPAGES </w:instrText>
          </w:r>
          <w:r>
            <w:rPr>
              <w:rStyle w:val="Seitenzahl"/>
            </w:rPr>
            <w:fldChar w:fldCharType="separate"/>
          </w:r>
          <w:r w:rsidR="005A5FD4">
            <w:rPr>
              <w:rStyle w:val="Seitenzahl"/>
              <w:noProof/>
            </w:rPr>
            <w:t>2</w:t>
          </w:r>
          <w:r>
            <w:rPr>
              <w:rStyle w:val="Seitenzahl"/>
            </w:rPr>
            <w:fldChar w:fldCharType="end"/>
          </w:r>
        </w:p>
      </w:tc>
    </w:tr>
  </w:tbl>
  <w:p w:rsidR="009F4BA9" w:rsidRDefault="009F4BA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2965822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5E889C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704671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FB419A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FC4E1C6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0261416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75E6F3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2CF69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27A668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ECB87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B4591"/>
    <w:multiLevelType w:val="hybridMultilevel"/>
    <w:tmpl w:val="367CB21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9805FA"/>
    <w:multiLevelType w:val="hybridMultilevel"/>
    <w:tmpl w:val="E7E863A8"/>
    <w:lvl w:ilvl="0" w:tplc="7ABE32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0B0604FC"/>
    <w:multiLevelType w:val="hybridMultilevel"/>
    <w:tmpl w:val="B8C00E48"/>
    <w:lvl w:ilvl="0" w:tplc="8B0235C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1564177"/>
    <w:multiLevelType w:val="hybridMultilevel"/>
    <w:tmpl w:val="54B8A77A"/>
    <w:lvl w:ilvl="0" w:tplc="8B0235C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F66559"/>
    <w:multiLevelType w:val="hybridMultilevel"/>
    <w:tmpl w:val="7174F9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5F62B2"/>
    <w:multiLevelType w:val="hybridMultilevel"/>
    <w:tmpl w:val="33127F64"/>
    <w:lvl w:ilvl="0" w:tplc="7ABE32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7528F8"/>
    <w:multiLevelType w:val="hybridMultilevel"/>
    <w:tmpl w:val="FF645770"/>
    <w:lvl w:ilvl="0" w:tplc="7ABE32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5855587"/>
    <w:multiLevelType w:val="hybridMultilevel"/>
    <w:tmpl w:val="CD06EDE8"/>
    <w:lvl w:ilvl="0" w:tplc="C0C00ABC">
      <w:start w:val="1"/>
      <w:numFmt w:val="bullet"/>
      <w:lvlText w:val="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A96217B"/>
    <w:multiLevelType w:val="hybridMultilevel"/>
    <w:tmpl w:val="24042C0A"/>
    <w:lvl w:ilvl="0" w:tplc="0EB2467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6E0AFE"/>
    <w:multiLevelType w:val="hybridMultilevel"/>
    <w:tmpl w:val="C34827F8"/>
    <w:lvl w:ilvl="0" w:tplc="7ABE32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E884DEA"/>
    <w:multiLevelType w:val="hybridMultilevel"/>
    <w:tmpl w:val="7A5ED44A"/>
    <w:lvl w:ilvl="0" w:tplc="7ABE32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7C83F2D"/>
    <w:multiLevelType w:val="hybridMultilevel"/>
    <w:tmpl w:val="BCC6AB38"/>
    <w:lvl w:ilvl="0" w:tplc="7ABE32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1"/>
  </w:num>
  <w:num w:numId="24">
    <w:abstractNumId w:val="20"/>
  </w:num>
  <w:num w:numId="25">
    <w:abstractNumId w:val="21"/>
  </w:num>
  <w:num w:numId="26">
    <w:abstractNumId w:val="16"/>
  </w:num>
  <w:num w:numId="27">
    <w:abstractNumId w:val="15"/>
  </w:num>
  <w:num w:numId="28">
    <w:abstractNumId w:val="19"/>
  </w:num>
  <w:num w:numId="29">
    <w:abstractNumId w:val="18"/>
  </w:num>
  <w:num w:numId="30">
    <w:abstractNumId w:val="17"/>
  </w:num>
  <w:num w:numId="31">
    <w:abstractNumId w:val="14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A4E"/>
    <w:rsid w:val="000130E8"/>
    <w:rsid w:val="000E0C96"/>
    <w:rsid w:val="002378DC"/>
    <w:rsid w:val="00270489"/>
    <w:rsid w:val="00271110"/>
    <w:rsid w:val="002C6346"/>
    <w:rsid w:val="00353FAF"/>
    <w:rsid w:val="00472223"/>
    <w:rsid w:val="00500EAE"/>
    <w:rsid w:val="005A5FD4"/>
    <w:rsid w:val="006E7A4E"/>
    <w:rsid w:val="00764DE0"/>
    <w:rsid w:val="008D4506"/>
    <w:rsid w:val="009129B3"/>
    <w:rsid w:val="009F4BA9"/>
    <w:rsid w:val="00AC14A2"/>
    <w:rsid w:val="00D15552"/>
    <w:rsid w:val="00E5346B"/>
    <w:rsid w:val="00FE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5:docId w15:val="{A04C6976-3088-41D1-A00C-99892C5E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71110"/>
    <w:rPr>
      <w:rFonts w:ascii="Calibri" w:hAnsi="Calibri"/>
      <w:sz w:val="22"/>
      <w:szCs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spacing w:after="12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480" w:after="12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360" w:after="12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13"/>
      </w:numPr>
    </w:pPr>
  </w:style>
  <w:style w:type="paragraph" w:styleId="Aufzhlungszeichen2">
    <w:name w:val="List Bullet 2"/>
    <w:basedOn w:val="Standard"/>
    <w:autoRedefine/>
    <w:semiHidden/>
    <w:pPr>
      <w:numPr>
        <w:numId w:val="14"/>
      </w:numPr>
    </w:pPr>
  </w:style>
  <w:style w:type="paragraph" w:styleId="Aufzhlungszeichen3">
    <w:name w:val="List Bullet 3"/>
    <w:basedOn w:val="Standard"/>
    <w:autoRedefine/>
    <w:semiHidden/>
    <w:pPr>
      <w:numPr>
        <w:numId w:val="15"/>
      </w:numPr>
    </w:pPr>
  </w:style>
  <w:style w:type="paragraph" w:styleId="Aufzhlungszeichen4">
    <w:name w:val="List Bullet 4"/>
    <w:basedOn w:val="Standard"/>
    <w:autoRedefine/>
    <w:semiHidden/>
    <w:pPr>
      <w:numPr>
        <w:numId w:val="16"/>
      </w:numPr>
    </w:pPr>
  </w:style>
  <w:style w:type="paragraph" w:styleId="Aufzhlungszeichen5">
    <w:name w:val="List Bullet 5"/>
    <w:basedOn w:val="Standard"/>
    <w:autoRedefine/>
    <w:semiHidden/>
    <w:pPr>
      <w:numPr>
        <w:numId w:val="17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  <w:szCs w:val="20"/>
    </w:r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semiHidden/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Fu-Endnotenberschrift">
    <w:name w:val="Note Heading"/>
    <w:basedOn w:val="Standard"/>
    <w:next w:val="Standard"/>
    <w:semiHidden/>
  </w:style>
  <w:style w:type="paragraph" w:styleId="Funotentext">
    <w:name w:val="footnote text"/>
    <w:basedOn w:val="Standard"/>
    <w:semiHidden/>
    <w:rPr>
      <w:sz w:val="20"/>
      <w:szCs w:val="20"/>
    </w:rPr>
  </w:style>
  <w:style w:type="paragraph" w:styleId="Gruformel">
    <w:name w:val="Closing"/>
    <w:basedOn w:val="Standard"/>
    <w:semiHidden/>
    <w:pPr>
      <w:ind w:left="4252"/>
    </w:pPr>
  </w:style>
  <w:style w:type="paragraph" w:styleId="HTMLAdresse">
    <w:name w:val="HTML Address"/>
    <w:basedOn w:val="Standard"/>
    <w:semiHidden/>
    <w:rPr>
      <w:i/>
      <w:iCs/>
    </w:rPr>
  </w:style>
  <w:style w:type="paragraph" w:styleId="HTMLVorformatiert">
    <w:name w:val="HTML Preformatted"/>
    <w:basedOn w:val="Standard"/>
    <w:semiHidden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pPr>
      <w:spacing w:after="60"/>
    </w:pPr>
    <w:rPr>
      <w:b/>
      <w:bCs/>
    </w:r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">
    <w:name w:val="List Number"/>
    <w:basedOn w:val="Standard"/>
    <w:semiHidden/>
    <w:pPr>
      <w:numPr>
        <w:numId w:val="18"/>
      </w:numPr>
    </w:pPr>
  </w:style>
  <w:style w:type="paragraph" w:styleId="Listennummer2">
    <w:name w:val="List Number 2"/>
    <w:basedOn w:val="Standard"/>
    <w:semiHidden/>
    <w:pPr>
      <w:numPr>
        <w:numId w:val="19"/>
      </w:numPr>
    </w:pPr>
  </w:style>
  <w:style w:type="paragraph" w:styleId="Listennummer3">
    <w:name w:val="List Number 3"/>
    <w:basedOn w:val="Standard"/>
    <w:semiHidden/>
    <w:pPr>
      <w:numPr>
        <w:numId w:val="20"/>
      </w:numPr>
    </w:pPr>
  </w:style>
  <w:style w:type="paragraph" w:styleId="Listennummer4">
    <w:name w:val="List Number 4"/>
    <w:basedOn w:val="Standard"/>
    <w:semiHidden/>
    <w:pPr>
      <w:numPr>
        <w:numId w:val="21"/>
      </w:numPr>
    </w:pPr>
  </w:style>
  <w:style w:type="paragraph" w:styleId="Listennummer5">
    <w:name w:val="List Number 5"/>
    <w:basedOn w:val="Standard"/>
    <w:semiHidden/>
    <w:pPr>
      <w:numPr>
        <w:numId w:val="22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de-CH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 w:cs="Arial"/>
      <w:b/>
      <w:bCs/>
      <w:sz w:val="24"/>
    </w:rPr>
  </w:style>
  <w:style w:type="paragraph" w:styleId="StandardWeb">
    <w:name w:val="Normal (Web)"/>
    <w:basedOn w:val="Standard"/>
    <w:semiHidden/>
    <w:rPr>
      <w:rFonts w:ascii="Times New Roman" w:hAnsi="Times New Roman"/>
      <w:sz w:val="24"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Textkrper">
    <w:name w:val="Body Text"/>
    <w:basedOn w:val="Standard"/>
    <w:semiHidden/>
    <w:pPr>
      <w:spacing w:after="120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Textkrper3">
    <w:name w:val="Body Text 3"/>
    <w:basedOn w:val="Standard"/>
    <w:semiHidden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semiHidden/>
    <w:pPr>
      <w:spacing w:after="120"/>
      <w:ind w:left="283"/>
    </w:p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rPr>
      <w:b/>
    </w:rPr>
  </w:style>
  <w:style w:type="paragraph" w:styleId="Verzeichnis2">
    <w:name w:val="toc 2"/>
    <w:basedOn w:val="Standard"/>
    <w:next w:val="Standard"/>
    <w:autoRedefine/>
    <w:semiHidden/>
    <w:pPr>
      <w:ind w:left="220"/>
    </w:p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7A4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7A4E"/>
    <w:rPr>
      <w:rFonts w:ascii="Tahoma" w:hAnsi="Tahoma" w:cs="Tahoma"/>
      <w:sz w:val="16"/>
      <w:szCs w:val="16"/>
      <w:lang w:val="de-CH"/>
    </w:rPr>
  </w:style>
  <w:style w:type="paragraph" w:styleId="Listenabsatz">
    <w:name w:val="List Paragraph"/>
    <w:basedOn w:val="Standard"/>
    <w:uiPriority w:val="34"/>
    <w:qFormat/>
    <w:rsid w:val="006E7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noxel.ch" TargetMode="External"/><Relationship Id="rId1" Type="http://schemas.openxmlformats.org/officeDocument/2006/relationships/hyperlink" Target="mailto:info@innoxel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n\Vorlagen\Inno_A4_hoch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Inno_A4_hoch.dot</Template>
  <TotalTime>0</TotalTime>
  <Pages>2</Pages>
  <Words>494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Was ist neu</vt:lpstr>
    </vt:vector>
  </TitlesOfParts>
  <Company/>
  <LinksUpToDate>false</LinksUpToDate>
  <CharactersWithSpaces>3603</CharactersWithSpaces>
  <SharedDoc>false</SharedDoc>
  <HLinks>
    <vt:vector size="30" baseType="variant">
      <vt:variant>
        <vt:i4>983099</vt:i4>
      </vt:variant>
      <vt:variant>
        <vt:i4>0</vt:i4>
      </vt:variant>
      <vt:variant>
        <vt:i4>0</vt:i4>
      </vt:variant>
      <vt:variant>
        <vt:i4>5</vt:i4>
      </vt:variant>
      <vt:variant>
        <vt:lpwstr>mailto:info@innoxel.ch</vt:lpwstr>
      </vt:variant>
      <vt:variant>
        <vt:lpwstr/>
      </vt:variant>
      <vt:variant>
        <vt:i4>7602290</vt:i4>
      </vt:variant>
      <vt:variant>
        <vt:i4>9</vt:i4>
      </vt:variant>
      <vt:variant>
        <vt:i4>0</vt:i4>
      </vt:variant>
      <vt:variant>
        <vt:i4>5</vt:i4>
      </vt:variant>
      <vt:variant>
        <vt:lpwstr>http://www.innoxel.ch/</vt:lpwstr>
      </vt:variant>
      <vt:variant>
        <vt:lpwstr/>
      </vt:variant>
      <vt:variant>
        <vt:i4>983099</vt:i4>
      </vt:variant>
      <vt:variant>
        <vt:i4>6</vt:i4>
      </vt:variant>
      <vt:variant>
        <vt:i4>0</vt:i4>
      </vt:variant>
      <vt:variant>
        <vt:i4>5</vt:i4>
      </vt:variant>
      <vt:variant>
        <vt:lpwstr>mailto:info@innoxel.ch</vt:lpwstr>
      </vt:variant>
      <vt:variant>
        <vt:lpwstr/>
      </vt:variant>
      <vt:variant>
        <vt:i4>6684705</vt:i4>
      </vt:variant>
      <vt:variant>
        <vt:i4>3161</vt:i4>
      </vt:variant>
      <vt:variant>
        <vt:i4>1027</vt:i4>
      </vt:variant>
      <vt:variant>
        <vt:i4>1</vt:i4>
      </vt:variant>
      <vt:variant>
        <vt:lpwstr>..\..\..\Dokumente und Einstellungen\Wild Stefan\Anwendungsdaten\Microsoft\Media Catalog\Downloaded Clips\cl90\j0361728.wmf</vt:lpwstr>
      </vt:variant>
      <vt:variant>
        <vt:lpwstr/>
      </vt:variant>
      <vt:variant>
        <vt:i4>6488070</vt:i4>
      </vt:variant>
      <vt:variant>
        <vt:i4>4182</vt:i4>
      </vt:variant>
      <vt:variant>
        <vt:i4>1025</vt:i4>
      </vt:variant>
      <vt:variant>
        <vt:i4>1</vt:i4>
      </vt:variant>
      <vt:variant>
        <vt:lpwstr>..\..\..\..\Logos_Bilder\innoxel_co_neu_39kB.jpg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Was ist neu</dc:title>
  <dc:subject/>
  <dc:creator>Wild Stefan</dc:creator>
  <cp:keywords/>
  <dc:description/>
  <cp:lastModifiedBy>Stefan Wild</cp:lastModifiedBy>
  <cp:revision>14</cp:revision>
  <cp:lastPrinted>2014-06-08T21:41:00Z</cp:lastPrinted>
  <dcterms:created xsi:type="dcterms:W3CDTF">2010-02-05T21:02:00Z</dcterms:created>
  <dcterms:modified xsi:type="dcterms:W3CDTF">2014-06-08T21:41:00Z</dcterms:modified>
</cp:coreProperties>
</file>